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6B4275C6" w:rsidR="003413BA" w:rsidRPr="00205DFA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</w:rPr>
      </w:pPr>
      <w:r w:rsidRPr="00205DFA">
        <w:rPr>
          <w:rFonts w:ascii="Adagio_Slab" w:hAnsi="Adagio_Slab"/>
        </w:rPr>
        <w:t>W</w:t>
      </w:r>
      <w:r w:rsidR="003413BA" w:rsidRPr="00205DFA">
        <w:rPr>
          <w:rFonts w:ascii="Adagio_Slab" w:hAnsi="Adagio_Slab"/>
        </w:rPr>
        <w:t xml:space="preserve">arszawa, dnia </w:t>
      </w:r>
      <w:r w:rsidR="0090748F">
        <w:rPr>
          <w:rFonts w:ascii="Adagio_Slab" w:hAnsi="Adagio_Slab"/>
        </w:rPr>
        <w:t>2</w:t>
      </w:r>
      <w:r w:rsidR="003C1DF0">
        <w:rPr>
          <w:rFonts w:ascii="Adagio_Slab" w:hAnsi="Adagio_Slab"/>
        </w:rPr>
        <w:t>1</w:t>
      </w:r>
      <w:r w:rsidR="0090748F">
        <w:rPr>
          <w:rFonts w:ascii="Adagio_Slab" w:hAnsi="Adagio_Slab"/>
        </w:rPr>
        <w:t>.07</w:t>
      </w:r>
      <w:r w:rsidR="00D36BE6" w:rsidRPr="00205DFA">
        <w:rPr>
          <w:rFonts w:ascii="Adagio_Slab" w:hAnsi="Adagio_Slab"/>
        </w:rPr>
        <w:t>.</w:t>
      </w:r>
      <w:r w:rsidR="003413BA" w:rsidRPr="00205DFA">
        <w:rPr>
          <w:rFonts w:ascii="Adagio_Slab" w:hAnsi="Adagio_Slab"/>
        </w:rPr>
        <w:t>202</w:t>
      </w:r>
      <w:r w:rsidR="00D36BE6" w:rsidRPr="00205DFA">
        <w:rPr>
          <w:rFonts w:ascii="Adagio_Slab" w:hAnsi="Adagio_Slab"/>
        </w:rPr>
        <w:t>1</w:t>
      </w:r>
      <w:r w:rsidR="003413BA" w:rsidRPr="00205DFA">
        <w:rPr>
          <w:rFonts w:ascii="Adagio_Slab" w:hAnsi="Adagio_Slab"/>
        </w:rPr>
        <w:t xml:space="preserve"> r</w:t>
      </w:r>
    </w:p>
    <w:p w14:paraId="1C30C8A7" w14:textId="77777777" w:rsidR="00256682" w:rsidRPr="00205DFA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</w:rPr>
      </w:pPr>
    </w:p>
    <w:p w14:paraId="6F6249D6" w14:textId="61C925E7" w:rsidR="00396C25" w:rsidRPr="00205DFA" w:rsidRDefault="007230EB" w:rsidP="00AD21EC">
      <w:pPr>
        <w:spacing w:after="0" w:line="360" w:lineRule="auto"/>
        <w:rPr>
          <w:rFonts w:ascii="Adagio_Slab" w:eastAsia="Calibri" w:hAnsi="Adagio_Slab"/>
          <w:b/>
          <w:color w:val="000000" w:themeColor="text1"/>
        </w:rPr>
      </w:pPr>
      <w:r w:rsidRPr="00205DFA">
        <w:rPr>
          <w:rFonts w:ascii="Adagio_Slab" w:eastAsia="Calibri" w:hAnsi="Adagio_Slab"/>
          <w:b/>
          <w:color w:val="000000" w:themeColor="text1"/>
        </w:rPr>
        <w:t xml:space="preserve">oznaczenie sprawy </w:t>
      </w:r>
      <w:r w:rsidR="001D3E0B" w:rsidRPr="00205DFA">
        <w:rPr>
          <w:rFonts w:ascii="Adagio_Slab" w:eastAsia="Calibri" w:hAnsi="Adagio_Slab"/>
          <w:b/>
          <w:color w:val="000000" w:themeColor="text1"/>
        </w:rPr>
        <w:t xml:space="preserve"> MELBDZ.261.</w:t>
      </w:r>
      <w:r w:rsidR="0090748F">
        <w:rPr>
          <w:rFonts w:ascii="Adagio_Slab" w:eastAsia="Calibri" w:hAnsi="Adagio_Slab"/>
          <w:b/>
          <w:color w:val="000000" w:themeColor="text1"/>
        </w:rPr>
        <w:t>2</w:t>
      </w:r>
      <w:r w:rsidR="003C1DF0">
        <w:rPr>
          <w:rFonts w:ascii="Adagio_Slab" w:eastAsia="Calibri" w:hAnsi="Adagio_Slab"/>
          <w:b/>
          <w:color w:val="000000" w:themeColor="text1"/>
        </w:rPr>
        <w:t>9</w:t>
      </w:r>
      <w:r w:rsidR="001D3E0B" w:rsidRPr="00205DFA">
        <w:rPr>
          <w:rFonts w:ascii="Adagio_Slab" w:eastAsia="Calibri" w:hAnsi="Adagio_Slab"/>
          <w:b/>
          <w:color w:val="000000" w:themeColor="text1"/>
        </w:rPr>
        <w:t>.2021</w:t>
      </w:r>
    </w:p>
    <w:p w14:paraId="6396623A" w14:textId="77777777" w:rsidR="00AD21EC" w:rsidRPr="00205DFA" w:rsidRDefault="00AD21EC" w:rsidP="00AD21EC">
      <w:pPr>
        <w:spacing w:after="0" w:line="360" w:lineRule="auto"/>
        <w:rPr>
          <w:rFonts w:ascii="Adagio_Slab" w:eastAsia="Calibri" w:hAnsi="Adagio_Slab"/>
          <w:b/>
          <w:color w:val="0000FF"/>
        </w:rPr>
      </w:pPr>
    </w:p>
    <w:p w14:paraId="14D0E3D0" w14:textId="38B18B7F" w:rsidR="00AD21EC" w:rsidRPr="00205DFA" w:rsidRDefault="00D36BE6" w:rsidP="003C1DF0">
      <w:pPr>
        <w:pStyle w:val="Tekstpodstawowy"/>
        <w:spacing w:line="360" w:lineRule="auto"/>
        <w:ind w:right="-1"/>
        <w:contextualSpacing/>
        <w:rPr>
          <w:rFonts w:ascii="Adagio_Slab" w:hAnsi="Adagio_Slab"/>
          <w:color w:val="0000FF"/>
        </w:rPr>
      </w:pPr>
      <w:bookmarkStart w:id="0" w:name="_Hlk56422856"/>
      <w:r w:rsidRPr="0090748F">
        <w:rPr>
          <w:rFonts w:ascii="Adagio_Slab" w:hAnsi="Adagio_Slab"/>
          <w:bCs/>
          <w:color w:val="000000" w:themeColor="text1"/>
          <w:sz w:val="20"/>
          <w:szCs w:val="20"/>
        </w:rPr>
        <w:t xml:space="preserve">dotyczy postępowania na </w:t>
      </w:r>
      <w:bookmarkStart w:id="1" w:name="_Hlk76110295"/>
      <w:bookmarkEnd w:id="0"/>
      <w:r w:rsidR="003C1DF0">
        <w:rPr>
          <w:rFonts w:ascii="Adagio_Slab" w:hAnsi="Adagio_Slab"/>
          <w:b/>
          <w:color w:val="0000FF"/>
          <w:sz w:val="20"/>
        </w:rPr>
        <w:t>Dostawa</w:t>
      </w:r>
      <w:r w:rsidR="003C1DF0" w:rsidRPr="00553E5F">
        <w:rPr>
          <w:rFonts w:ascii="Adagio_Slab" w:hAnsi="Adagio_Slab"/>
          <w:b/>
          <w:color w:val="0000FF"/>
          <w:sz w:val="20"/>
        </w:rPr>
        <w:t xml:space="preserve"> kamery termowizyjnej w związku z realizacją projektu  </w:t>
      </w:r>
      <w:bookmarkStart w:id="2" w:name="_Hlk76110862"/>
      <w:r w:rsidR="003C1DF0" w:rsidRPr="00553E5F">
        <w:rPr>
          <w:rFonts w:ascii="Adagio_Slab" w:hAnsi="Adagio_Slab"/>
          <w:b/>
          <w:color w:val="0000FF"/>
          <w:sz w:val="20"/>
        </w:rPr>
        <w:t>nr POIR. 01.01.01-00-0188/20</w:t>
      </w:r>
      <w:r w:rsidR="003C1DF0">
        <w:rPr>
          <w:rFonts w:ascii="Adagio_Slab" w:hAnsi="Adagio_Slab"/>
          <w:b/>
          <w:color w:val="0000FF"/>
          <w:sz w:val="20"/>
        </w:rPr>
        <w:t>,</w:t>
      </w:r>
      <w:r w:rsidR="003C1DF0">
        <w:rPr>
          <w:rFonts w:ascii="Adagio_Slab" w:hAnsi="Adagio_Slab"/>
          <w:b/>
          <w:color w:val="0000FF"/>
          <w:sz w:val="20"/>
        </w:rPr>
        <w:t xml:space="preserve"> </w:t>
      </w:r>
      <w:r w:rsidR="003C1DF0" w:rsidRPr="00553E5F">
        <w:rPr>
          <w:rFonts w:ascii="Adagio_Slab" w:hAnsi="Adagio_Slab"/>
          <w:b/>
          <w:color w:val="0000FF"/>
          <w:sz w:val="20"/>
        </w:rPr>
        <w:t>pn.</w:t>
      </w:r>
      <w:r w:rsidR="003C1DF0">
        <w:rPr>
          <w:rFonts w:ascii="Adagio_Slab" w:hAnsi="Adagio_Slab"/>
          <w:b/>
          <w:color w:val="0000FF"/>
          <w:sz w:val="20"/>
        </w:rPr>
        <w:t>:</w:t>
      </w:r>
      <w:r w:rsidR="003C1DF0" w:rsidRPr="00553E5F">
        <w:rPr>
          <w:rFonts w:ascii="Adagio_Slab" w:hAnsi="Adagio_Slab"/>
          <w:b/>
          <w:color w:val="0000FF"/>
          <w:sz w:val="20"/>
        </w:rPr>
        <w:t xml:space="preserve"> „Opracowanie innowacyjnych systemów geotermalnych opartych o nowe sondy o podwyższonej efektywności wymiany ciepła do zastosowań w gruntowych pionowych wymiennikach ciepła”  </w:t>
      </w:r>
      <w:bookmarkEnd w:id="2"/>
      <w:r w:rsidR="003C1DF0" w:rsidRPr="00553E5F">
        <w:rPr>
          <w:rFonts w:ascii="Adagio_Slab" w:hAnsi="Adagio_Slab"/>
          <w:b/>
          <w:color w:val="0000FF"/>
          <w:sz w:val="20"/>
        </w:rPr>
        <w:t>dla Instytutu Techniki Cieplnej Wydziału Mechanicznego Energetyki i Lotnictwa Politechniki Warszawskiej</w:t>
      </w:r>
      <w:bookmarkEnd w:id="1"/>
    </w:p>
    <w:p w14:paraId="7CCAAD25" w14:textId="77777777" w:rsidR="003C1DF0" w:rsidRDefault="003C1DF0" w:rsidP="005D0E7D">
      <w:pPr>
        <w:spacing w:after="0" w:line="360" w:lineRule="auto"/>
        <w:rPr>
          <w:rFonts w:ascii="Adagio_Slab" w:hAnsi="Adagio_Slab"/>
          <w:color w:val="0000FF"/>
        </w:rPr>
      </w:pPr>
    </w:p>
    <w:p w14:paraId="7A5F3DE3" w14:textId="0E415E48" w:rsidR="00256682" w:rsidRPr="00205DFA" w:rsidRDefault="00AD21EC" w:rsidP="005D0E7D">
      <w:pPr>
        <w:spacing w:after="0" w:line="360" w:lineRule="auto"/>
        <w:rPr>
          <w:rFonts w:ascii="Adagio_Slab" w:hAnsi="Adagio_Slab"/>
          <w:color w:val="0000FF"/>
        </w:rPr>
      </w:pPr>
      <w:r w:rsidRPr="00205DFA">
        <w:rPr>
          <w:rFonts w:ascii="Adagio_Slab" w:hAnsi="Adagio_Slab"/>
          <w:color w:val="0000FF"/>
        </w:rPr>
        <w:t>INFORMACJA O KWOCIE PRZEZNACZONEJ NA SFINANSOWANIE</w:t>
      </w:r>
      <w:r w:rsidRPr="00205DFA">
        <w:rPr>
          <w:rFonts w:ascii="Adagio_Slab" w:hAnsi="Adagio_Slab"/>
        </w:rPr>
        <w:t xml:space="preserve"> </w:t>
      </w:r>
      <w:r w:rsidRPr="00205DFA">
        <w:rPr>
          <w:rFonts w:ascii="Adagio_Slab" w:hAnsi="Adagio_Slab"/>
          <w:color w:val="0000FF"/>
        </w:rPr>
        <w:t>ZAMÓWIENIA</w:t>
      </w:r>
    </w:p>
    <w:p w14:paraId="61A20BF1" w14:textId="20B1133D" w:rsidR="00AD21EC" w:rsidRPr="00205DFA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</w:rPr>
      </w:pPr>
    </w:p>
    <w:p w14:paraId="7450C99E" w14:textId="77BDFAC5" w:rsidR="00AD21EC" w:rsidRPr="00205DFA" w:rsidRDefault="00AD21EC" w:rsidP="00AD21EC">
      <w:pPr>
        <w:spacing w:after="0" w:line="360" w:lineRule="auto"/>
        <w:rPr>
          <w:rFonts w:ascii="Adagio_Slab" w:hAnsi="Adagio_Slab"/>
        </w:rPr>
      </w:pPr>
      <w:r w:rsidRPr="00205DFA">
        <w:rPr>
          <w:rFonts w:ascii="Adagio_Slab" w:hAnsi="Adagio_Slab"/>
        </w:rPr>
        <w:t xml:space="preserve">Zgodnie z art.  222 ust 4 Zamawiający informuje że kwota jaką zamierza  </w:t>
      </w:r>
      <w:r w:rsidR="005D0E7D" w:rsidRPr="00205DFA">
        <w:rPr>
          <w:rFonts w:ascii="Adagio_Slab" w:hAnsi="Adagio_Slab"/>
        </w:rPr>
        <w:t>p</w:t>
      </w:r>
      <w:r w:rsidRPr="00205DFA">
        <w:rPr>
          <w:rFonts w:ascii="Adagio_Slab" w:hAnsi="Adagio_Slab"/>
        </w:rPr>
        <w:t xml:space="preserve">rzeznaczyć na realizację zamówienia to </w:t>
      </w:r>
      <w:r w:rsidR="003C1DF0">
        <w:rPr>
          <w:rFonts w:ascii="Adagio_Slab" w:hAnsi="Adagio_Slab"/>
          <w:b/>
          <w:bCs/>
        </w:rPr>
        <w:t>215.250,00</w:t>
      </w:r>
      <w:r w:rsidR="005D0E7D" w:rsidRPr="00205DFA">
        <w:rPr>
          <w:rFonts w:ascii="Adagio_Slab" w:hAnsi="Adagio_Slab"/>
          <w:b/>
          <w:bCs/>
        </w:rPr>
        <w:t xml:space="preserve"> zł</w:t>
      </w:r>
      <w:r w:rsidRPr="00205DFA">
        <w:rPr>
          <w:rFonts w:ascii="Adagio_Slab" w:hAnsi="Adagio_Slab"/>
          <w:b/>
          <w:bCs/>
        </w:rPr>
        <w:t xml:space="preserve"> brutto</w:t>
      </w:r>
      <w:r w:rsidRPr="00205DFA">
        <w:rPr>
          <w:rFonts w:ascii="Adagio_Slab" w:hAnsi="Adagio_Slab"/>
        </w:rPr>
        <w:t xml:space="preserve">    </w:t>
      </w:r>
    </w:p>
    <w:sectPr w:rsidR="00AD21EC" w:rsidRPr="00205DFA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26470" w14:textId="77777777" w:rsidR="00D45DA5" w:rsidRDefault="00D45DA5" w:rsidP="00300F57">
      <w:pPr>
        <w:spacing w:after="0" w:line="240" w:lineRule="auto"/>
      </w:pPr>
      <w:r>
        <w:separator/>
      </w:r>
    </w:p>
  </w:endnote>
  <w:endnote w:type="continuationSeparator" w:id="0">
    <w:p w14:paraId="27CBA6D6" w14:textId="77777777" w:rsidR="00D45DA5" w:rsidRDefault="00D45DA5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486D40D5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3F3EB187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1DF0">
      <w:rPr>
        <w:noProof/>
      </w:rPr>
      <w:drawing>
        <wp:inline distT="0" distB="0" distL="0" distR="0" wp14:anchorId="42231A29" wp14:editId="3DA39A8F">
          <wp:extent cx="5456555" cy="6216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65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56B44" w14:textId="77777777" w:rsidR="00D45DA5" w:rsidRDefault="00D45DA5" w:rsidP="00300F57">
      <w:pPr>
        <w:spacing w:after="0" w:line="240" w:lineRule="auto"/>
      </w:pPr>
      <w:r>
        <w:separator/>
      </w:r>
    </w:p>
  </w:footnote>
  <w:footnote w:type="continuationSeparator" w:id="0">
    <w:p w14:paraId="3D78EEEB" w14:textId="77777777" w:rsidR="00D45DA5" w:rsidRDefault="00D45DA5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1F78AB"/>
    <w:rsid w:val="00205DFA"/>
    <w:rsid w:val="00256682"/>
    <w:rsid w:val="002B5F76"/>
    <w:rsid w:val="002F3851"/>
    <w:rsid w:val="002F7F19"/>
    <w:rsid w:val="00300F57"/>
    <w:rsid w:val="003413BA"/>
    <w:rsid w:val="00396C25"/>
    <w:rsid w:val="003B32B5"/>
    <w:rsid w:val="003C1DF0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15C79"/>
    <w:rsid w:val="00534102"/>
    <w:rsid w:val="00537017"/>
    <w:rsid w:val="0054600E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6C3C26"/>
    <w:rsid w:val="007230EB"/>
    <w:rsid w:val="007249E4"/>
    <w:rsid w:val="00730DA6"/>
    <w:rsid w:val="00743E80"/>
    <w:rsid w:val="007448F7"/>
    <w:rsid w:val="007A37E7"/>
    <w:rsid w:val="007E098E"/>
    <w:rsid w:val="007F32FE"/>
    <w:rsid w:val="008014F8"/>
    <w:rsid w:val="008036C6"/>
    <w:rsid w:val="0083269A"/>
    <w:rsid w:val="00847ADE"/>
    <w:rsid w:val="008822EF"/>
    <w:rsid w:val="0088687E"/>
    <w:rsid w:val="008C0F0C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76E09"/>
    <w:rsid w:val="00B86524"/>
    <w:rsid w:val="00BC04FD"/>
    <w:rsid w:val="00C0747C"/>
    <w:rsid w:val="00C07F8C"/>
    <w:rsid w:val="00C20FC2"/>
    <w:rsid w:val="00C45539"/>
    <w:rsid w:val="00C5217D"/>
    <w:rsid w:val="00C54513"/>
    <w:rsid w:val="00C67276"/>
    <w:rsid w:val="00C73CB3"/>
    <w:rsid w:val="00CA7E86"/>
    <w:rsid w:val="00CB2B38"/>
    <w:rsid w:val="00CC2E0F"/>
    <w:rsid w:val="00D05F17"/>
    <w:rsid w:val="00D36BE6"/>
    <w:rsid w:val="00D45DA5"/>
    <w:rsid w:val="00D52130"/>
    <w:rsid w:val="00D64405"/>
    <w:rsid w:val="00D7735F"/>
    <w:rsid w:val="00DA296F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2021-07-21T06:01:00Z</cp:lastPrinted>
  <dcterms:created xsi:type="dcterms:W3CDTF">2021-07-21T06:02:00Z</dcterms:created>
  <dcterms:modified xsi:type="dcterms:W3CDTF">2021-07-21T06:02:00Z</dcterms:modified>
</cp:coreProperties>
</file>